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E8" w:rsidRPr="006A5BE8" w:rsidRDefault="006A5BE8" w:rsidP="006A5BE8">
      <w:pPr>
        <w:spacing w:line="360" w:lineRule="auto"/>
        <w:jc w:val="center"/>
        <w:rPr>
          <w:rFonts w:ascii="Arial" w:hAnsi="Arial" w:cs="Arial"/>
          <w:b/>
          <w:sz w:val="24"/>
          <w:szCs w:val="24"/>
        </w:rPr>
      </w:pPr>
      <w:r w:rsidRPr="006A5BE8">
        <w:rPr>
          <w:rFonts w:ascii="Arial" w:hAnsi="Arial" w:cs="Arial"/>
          <w:b/>
          <w:sz w:val="24"/>
          <w:szCs w:val="24"/>
        </w:rPr>
        <w:t>FILA DE CIRURGIAS ELETIVAS - MINAS GERAIS</w:t>
      </w:r>
    </w:p>
    <w:p w:rsidR="006A5BE8" w:rsidRPr="006A5BE8" w:rsidRDefault="006A5BE8" w:rsidP="006A5BE8">
      <w:pPr>
        <w:spacing w:line="360" w:lineRule="auto"/>
        <w:jc w:val="both"/>
        <w:rPr>
          <w:rFonts w:ascii="Arial" w:hAnsi="Arial" w:cs="Arial"/>
          <w:sz w:val="24"/>
          <w:szCs w:val="24"/>
        </w:rPr>
      </w:pP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 xml:space="preserve">O Estado de Minas Gerais conta, desde janeiro de 2016, como uma funcionalidade no SUSfácilMG para cadastramento dos laudos com solicitação para cirurgias eletivas. Esta fiuncionalidade atende os procedimentos cirúrgicos eletivos que serão realizados em ambiente hospitalar. No entanto o Ministério da Saúde por meio do Ofício Circular nº07 – GS/SAS informou ao estado que retomará a Estratégia de Cirurgias Eletivas no país e que o recebimento dos recursos financeiros estará condicionado as filas existentes nos Estados. Sendo assim, em acordo com a PRODEMGE a Secretaria de Estado de Saúde acrescentou um campo específico na fila de eletivas do SUSfácilMG para receber os laudos para os procedimentos cirúrgicos ambulatórias. Desta forma esta fila unificada cadastrada no SUSfácilMG é a que será extraída para envio ao Ministério da Saúde com a finalidade de recebimento de recursos para custeio da Estratégia de Cirurgias Eletivas em Minas Gerais.  </w:t>
      </w:r>
    </w:p>
    <w:p w:rsidR="006A5BE8" w:rsidRPr="006A5BE8" w:rsidRDefault="006A5BE8" w:rsidP="006A5BE8">
      <w:pPr>
        <w:spacing w:line="360" w:lineRule="auto"/>
        <w:jc w:val="both"/>
        <w:rPr>
          <w:rFonts w:ascii="Arial" w:hAnsi="Arial" w:cs="Arial"/>
          <w:sz w:val="24"/>
          <w:szCs w:val="24"/>
        </w:rPr>
      </w:pP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O QUE DEVE SER CADASTRADO NO SUSfácilMG?</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Os procedimentos cirúrgicos eletivos hospitalares e ambulatoriais.</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AGORA PODE CADASTRAR PROCEDIMENTOS AMBULATORIAIS NA FILA DO SUSfácilMG?</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Sim. Na página de cadastro de paciente agora tem um novo campo chamada TIPO DE FLUXO. Lá você escolhe se o procedimento cadastrado é hospitalar ou ambulatorial.</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PORQUE COLOCARAM ESTA SEPARAÇÃO?</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Porque os procedimentos hospitalares seguem o fluxo de internação dentro do SUSfácilMG e os procedimentos ambulatoriais não irão ser regulados, neste momento, dentro do sistema.</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lastRenderedPageBreak/>
        <w:t>O QUE É PROCEDIMENTO CIRURGICOS E COMO SEI SE É HOSPITALAR OU AMBULATORIAL?</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Os procedimentos cirúrgicos são aqueles cujo código no SIGTAP começam com 04. Os procedimentos hospitalares são aqueles que serão realizados em ambiente hospitalar e tem registro em AIH, os ambulatoriais serão realizados em ambiente ambulatorial e tem registro em APAC e BPA.</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TAMBÉM POSSO COLOCAR NO SUSfácilMG MINHAS FILAS DE DIAGNÓSTICOS E CONSULTAS?</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Não. Apenas os procedimentos cirúrgicos eletivos deverão ser cadastrados.</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QUAIS SÃO OS PROCEDIMENTOS PARA CATARATA QUE DEVEM SER CADASTRADOS?</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No SIGTAP encontram-se 4 procedimentos para catarata senil sendo: 0405050372; 0405050100; 0405050119; 0405050097.</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ATÉ QUANDO DEVO ATUALIZAR AS FILAS NO SUSfácilMG?</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A alimentação da fila no SUSfácilMG deve ser contínua, no entanto para o envio ao ministério as mesmas devem estar atualizadas até o dia 25 de maio de 2017.</w:t>
      </w:r>
    </w:p>
    <w:p w:rsidR="006A5BE8" w:rsidRPr="006A5BE8" w:rsidRDefault="006A5BE8" w:rsidP="006A5BE8">
      <w:pPr>
        <w:spacing w:line="360" w:lineRule="auto"/>
        <w:jc w:val="both"/>
        <w:rPr>
          <w:rFonts w:ascii="Arial" w:hAnsi="Arial" w:cs="Arial"/>
          <w:b/>
          <w:sz w:val="24"/>
          <w:szCs w:val="24"/>
        </w:rPr>
      </w:pPr>
      <w:r w:rsidRPr="006A5BE8">
        <w:rPr>
          <w:rFonts w:ascii="Arial" w:hAnsi="Arial" w:cs="Arial"/>
          <w:b/>
          <w:sz w:val="24"/>
          <w:szCs w:val="24"/>
        </w:rPr>
        <w:t>AS FILAS AMBULATORIAIS QUE ENCAMINHAMOS POR EMAIL DEVEM SER CADASTRADAS NO SUSfácilMG?</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Sim. É importante que as mesmas sejam colocadas no SusfácilMG. As filas que foram enviadas apresentaram muitos problemas nos campos obrigatórios. CNS e Código de Procedimento, portanto não poderão ser aproveitadas.</w:t>
      </w:r>
    </w:p>
    <w:p w:rsidR="006A5BE8" w:rsidRPr="006A5BE8" w:rsidRDefault="006A5BE8" w:rsidP="006A5BE8">
      <w:pPr>
        <w:spacing w:line="360" w:lineRule="auto"/>
        <w:jc w:val="both"/>
        <w:rPr>
          <w:rFonts w:ascii="Arial" w:hAnsi="Arial" w:cs="Arial"/>
          <w:sz w:val="24"/>
          <w:szCs w:val="24"/>
        </w:rPr>
      </w:pPr>
      <w:bookmarkStart w:id="0" w:name="_GoBack"/>
      <w:bookmarkEnd w:id="0"/>
    </w:p>
    <w:p w:rsidR="006A5BE8" w:rsidRPr="00E34A02" w:rsidRDefault="00E34A02" w:rsidP="00E34A02">
      <w:pPr>
        <w:spacing w:line="240" w:lineRule="auto"/>
        <w:jc w:val="both"/>
        <w:rPr>
          <w:rFonts w:ascii="Arial" w:hAnsi="Arial" w:cs="Arial"/>
          <w:b/>
          <w:sz w:val="24"/>
          <w:szCs w:val="24"/>
        </w:rPr>
      </w:pPr>
      <w:r w:rsidRPr="00E34A02">
        <w:rPr>
          <w:rFonts w:ascii="Arial" w:hAnsi="Arial" w:cs="Arial"/>
          <w:b/>
          <w:sz w:val="24"/>
          <w:szCs w:val="24"/>
        </w:rPr>
        <w:t>Lidiane Geralda Costa Martins</w:t>
      </w:r>
    </w:p>
    <w:p w:rsidR="00E34A02" w:rsidRPr="00E34A02" w:rsidRDefault="00E34A02" w:rsidP="00E34A02">
      <w:pPr>
        <w:spacing w:line="240" w:lineRule="auto"/>
        <w:jc w:val="both"/>
        <w:rPr>
          <w:rFonts w:ascii="Arial" w:hAnsi="Arial" w:cs="Arial"/>
          <w:b/>
          <w:sz w:val="24"/>
          <w:szCs w:val="24"/>
        </w:rPr>
      </w:pPr>
      <w:r w:rsidRPr="00E34A02">
        <w:rPr>
          <w:rFonts w:ascii="Arial" w:hAnsi="Arial" w:cs="Arial"/>
          <w:b/>
          <w:sz w:val="24"/>
          <w:szCs w:val="24"/>
        </w:rPr>
        <w:t>Referência Técnica para Estratégia de Cirurgias Eletivas</w:t>
      </w:r>
    </w:p>
    <w:p w:rsidR="006A5BE8" w:rsidRPr="006A5BE8" w:rsidRDefault="006A5BE8" w:rsidP="006A5BE8">
      <w:pPr>
        <w:spacing w:line="360" w:lineRule="auto"/>
        <w:jc w:val="both"/>
        <w:rPr>
          <w:rFonts w:ascii="Arial" w:hAnsi="Arial" w:cs="Arial"/>
          <w:sz w:val="24"/>
          <w:szCs w:val="24"/>
        </w:rPr>
      </w:pPr>
      <w:r w:rsidRPr="006A5BE8">
        <w:rPr>
          <w:rFonts w:ascii="Arial" w:hAnsi="Arial" w:cs="Arial"/>
          <w:sz w:val="24"/>
          <w:szCs w:val="24"/>
        </w:rPr>
        <w:t xml:space="preserve"> </w:t>
      </w:r>
    </w:p>
    <w:p w:rsidR="006F477C" w:rsidRPr="006A5BE8" w:rsidRDefault="006F477C" w:rsidP="006A5BE8">
      <w:pPr>
        <w:tabs>
          <w:tab w:val="left" w:pos="1021"/>
        </w:tabs>
        <w:spacing w:line="360" w:lineRule="auto"/>
        <w:jc w:val="both"/>
        <w:rPr>
          <w:rFonts w:ascii="Arial" w:hAnsi="Arial" w:cs="Arial"/>
          <w:sz w:val="24"/>
          <w:szCs w:val="24"/>
        </w:rPr>
      </w:pPr>
    </w:p>
    <w:sectPr w:rsidR="006F477C" w:rsidRPr="006A5BE8">
      <w:headerReference w:type="even" r:id="rId7"/>
      <w:headerReference w:type="default" r:id="rId8"/>
      <w:footerReference w:type="even" r:id="rId9"/>
      <w:footerReference w:type="default" r:id="rId10"/>
      <w:headerReference w:type="first" r:id="rId11"/>
      <w:footerReference w:type="first" r:id="rId12"/>
      <w:pgSz w:w="12242" w:h="15842" w:code="1"/>
      <w:pgMar w:top="1361" w:right="1418" w:bottom="567" w:left="136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764" w:rsidRDefault="001F0764">
      <w:r>
        <w:separator/>
      </w:r>
    </w:p>
  </w:endnote>
  <w:endnote w:type="continuationSeparator" w:id="0">
    <w:p w:rsidR="001F0764" w:rsidRDefault="001F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B6" w:rsidRDefault="001E4EB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B6" w:rsidRDefault="001E4EB6" w:rsidP="001E4EB6">
    <w:pPr>
      <w:pStyle w:val="Rodap"/>
      <w:rPr>
        <w:sz w:val="20"/>
      </w:rPr>
    </w:pPr>
    <w:r>
      <w:rPr>
        <w:color w:val="auto"/>
        <w:szCs w:val="24"/>
      </w:rPr>
      <w:t>Rodovia Prefeito Américo Renê Gianetti, S/N – Serra Verde – Belo Horizonte – MG – CEP: 31630-900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B6" w:rsidRDefault="001E4E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764" w:rsidRDefault="001F0764">
      <w:r>
        <w:separator/>
      </w:r>
    </w:p>
  </w:footnote>
  <w:footnote w:type="continuationSeparator" w:id="0">
    <w:p w:rsidR="001F0764" w:rsidRDefault="001F0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B6" w:rsidRDefault="001E4E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4AD" w:rsidRDefault="00E34A02">
    <w:pPr>
      <w:pStyle w:val="Cabealho"/>
      <w:rPr>
        <w:bCs/>
        <w:sz w:val="16"/>
      </w:rPr>
    </w:pPr>
    <w:r>
      <w:rPr>
        <w:bCs/>
        <w:noProof/>
        <w:sz w:val="16"/>
        <w:lang w:eastAsia="pt-BR"/>
      </w:rPr>
      <w:drawing>
        <wp:anchor distT="0" distB="0" distL="114300" distR="114300" simplePos="0" relativeHeight="251657728" behindDoc="0" locked="0" layoutInCell="0" allowOverlap="1">
          <wp:simplePos x="0" y="0"/>
          <wp:positionH relativeFrom="column">
            <wp:posOffset>13970</wp:posOffset>
          </wp:positionH>
          <wp:positionV relativeFrom="paragraph">
            <wp:posOffset>-84455</wp:posOffset>
          </wp:positionV>
          <wp:extent cx="539750" cy="548640"/>
          <wp:effectExtent l="0" t="0" r="0" b="3810"/>
          <wp:wrapNone/>
          <wp:docPr id="1" name="Imagem 1" descr="Bras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4AD">
      <w:rPr>
        <w:bCs/>
        <w:sz w:val="16"/>
      </w:rPr>
      <w:t xml:space="preserve">                      GOVERNO DO ESTADO DE MINAS GERAIS</w:t>
    </w:r>
  </w:p>
  <w:p w:rsidR="00D464AD" w:rsidRDefault="00D464AD">
    <w:pPr>
      <w:pStyle w:val="Cabealho"/>
      <w:rPr>
        <w:bCs/>
        <w:sz w:val="16"/>
      </w:rPr>
    </w:pPr>
    <w:r>
      <w:rPr>
        <w:bCs/>
        <w:sz w:val="16"/>
      </w:rPr>
      <w:t xml:space="preserve">                      SECRETARIA DE ESTADO DE SAÚDE</w:t>
    </w:r>
  </w:p>
  <w:p w:rsidR="00D464AD" w:rsidRDefault="001A5CF1" w:rsidP="001A5CF1">
    <w:pPr>
      <w:pStyle w:val="Cabealho"/>
    </w:pPr>
    <w:r>
      <w:t xml:space="preserve">               </w:t>
    </w:r>
    <w:r w:rsidRPr="001A5CF1">
      <w:t>SUPERINTENDÊNCIA DE PROGRAMAÇÃO ASSISTENCIAL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B6" w:rsidRDefault="001E4EB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420C"/>
    <w:multiLevelType w:val="multilevel"/>
    <w:tmpl w:val="1F649770"/>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2303"/>
        </w:tabs>
        <w:ind w:left="2303" w:hanging="525"/>
      </w:pPr>
      <w:rPr>
        <w:rFonts w:hint="default"/>
      </w:rPr>
    </w:lvl>
    <w:lvl w:ilvl="2">
      <w:start w:val="1"/>
      <w:numFmt w:val="decimal"/>
      <w:isLgl/>
      <w:lvlText w:val="%1.%2.%3."/>
      <w:lvlJc w:val="left"/>
      <w:pPr>
        <w:tabs>
          <w:tab w:val="num" w:pos="2858"/>
        </w:tabs>
        <w:ind w:left="2858" w:hanging="720"/>
      </w:pPr>
      <w:rPr>
        <w:rFonts w:hint="default"/>
      </w:rPr>
    </w:lvl>
    <w:lvl w:ilvl="3">
      <w:start w:val="1"/>
      <w:numFmt w:val="decimal"/>
      <w:isLgl/>
      <w:lvlText w:val="%1.%2.%3.%4."/>
      <w:lvlJc w:val="left"/>
      <w:pPr>
        <w:tabs>
          <w:tab w:val="num" w:pos="3218"/>
        </w:tabs>
        <w:ind w:left="3218" w:hanging="720"/>
      </w:pPr>
      <w:rPr>
        <w:rFonts w:hint="default"/>
      </w:rPr>
    </w:lvl>
    <w:lvl w:ilvl="4">
      <w:start w:val="1"/>
      <w:numFmt w:val="decimal"/>
      <w:isLgl/>
      <w:lvlText w:val="%1.%2.%3.%4.%5."/>
      <w:lvlJc w:val="left"/>
      <w:pPr>
        <w:tabs>
          <w:tab w:val="num" w:pos="3938"/>
        </w:tabs>
        <w:ind w:left="3938" w:hanging="1080"/>
      </w:pPr>
      <w:rPr>
        <w:rFonts w:hint="default"/>
      </w:rPr>
    </w:lvl>
    <w:lvl w:ilvl="5">
      <w:start w:val="1"/>
      <w:numFmt w:val="decimal"/>
      <w:isLgl/>
      <w:lvlText w:val="%1.%2.%3.%4.%5.%6."/>
      <w:lvlJc w:val="left"/>
      <w:pPr>
        <w:tabs>
          <w:tab w:val="num" w:pos="4298"/>
        </w:tabs>
        <w:ind w:left="4298" w:hanging="1080"/>
      </w:pPr>
      <w:rPr>
        <w:rFonts w:hint="default"/>
      </w:rPr>
    </w:lvl>
    <w:lvl w:ilvl="6">
      <w:start w:val="1"/>
      <w:numFmt w:val="decimal"/>
      <w:isLgl/>
      <w:lvlText w:val="%1.%2.%3.%4.%5.%6.%7."/>
      <w:lvlJc w:val="left"/>
      <w:pPr>
        <w:tabs>
          <w:tab w:val="num" w:pos="5018"/>
        </w:tabs>
        <w:ind w:left="5018" w:hanging="1440"/>
      </w:pPr>
      <w:rPr>
        <w:rFonts w:hint="default"/>
      </w:rPr>
    </w:lvl>
    <w:lvl w:ilvl="7">
      <w:start w:val="1"/>
      <w:numFmt w:val="decimal"/>
      <w:isLgl/>
      <w:lvlText w:val="%1.%2.%3.%4.%5.%6.%7.%8."/>
      <w:lvlJc w:val="left"/>
      <w:pPr>
        <w:tabs>
          <w:tab w:val="num" w:pos="5378"/>
        </w:tabs>
        <w:ind w:left="5378" w:hanging="1440"/>
      </w:pPr>
      <w:rPr>
        <w:rFonts w:hint="default"/>
      </w:rPr>
    </w:lvl>
    <w:lvl w:ilvl="8">
      <w:start w:val="1"/>
      <w:numFmt w:val="decimal"/>
      <w:isLgl/>
      <w:lvlText w:val="%1.%2.%3.%4.%5.%6.%7.%8.%9."/>
      <w:lvlJc w:val="left"/>
      <w:pPr>
        <w:tabs>
          <w:tab w:val="num" w:pos="6098"/>
        </w:tabs>
        <w:ind w:left="6098" w:hanging="1800"/>
      </w:pPr>
      <w:rPr>
        <w:rFonts w:hint="default"/>
      </w:rPr>
    </w:lvl>
  </w:abstractNum>
  <w:abstractNum w:abstractNumId="1" w15:restartNumberingAfterBreak="0">
    <w:nsid w:val="1285265F"/>
    <w:multiLevelType w:val="hybridMultilevel"/>
    <w:tmpl w:val="CDE68634"/>
    <w:lvl w:ilvl="0" w:tplc="4934A5CA">
      <w:start w:val="1"/>
      <w:numFmt w:val="decimal"/>
      <w:lvlText w:val="%1)"/>
      <w:lvlJc w:val="left"/>
      <w:pPr>
        <w:tabs>
          <w:tab w:val="num" w:pos="420"/>
        </w:tabs>
        <w:ind w:left="420" w:hanging="360"/>
      </w:pPr>
      <w:rPr>
        <w:rFonts w:hint="default"/>
        <w:b w:val="0"/>
      </w:rPr>
    </w:lvl>
    <w:lvl w:ilvl="1" w:tplc="04160019">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2" w15:restartNumberingAfterBreak="0">
    <w:nsid w:val="14664A2C"/>
    <w:multiLevelType w:val="hybridMultilevel"/>
    <w:tmpl w:val="0CF8C344"/>
    <w:lvl w:ilvl="0" w:tplc="B7BC19E0">
      <w:numFmt w:val="bullet"/>
      <w:lvlText w:val=""/>
      <w:lvlJc w:val="left"/>
      <w:pPr>
        <w:tabs>
          <w:tab w:val="num" w:pos="2484"/>
        </w:tabs>
        <w:ind w:left="2484" w:hanging="360"/>
      </w:pPr>
      <w:rPr>
        <w:rFonts w:ascii="Wingdings" w:eastAsia="Times New Roman" w:hAnsi="Wingdings" w:cs="Times New Roman" w:hint="default"/>
      </w:rPr>
    </w:lvl>
    <w:lvl w:ilvl="1" w:tplc="04160003" w:tentative="1">
      <w:start w:val="1"/>
      <w:numFmt w:val="bullet"/>
      <w:lvlText w:val="o"/>
      <w:lvlJc w:val="left"/>
      <w:pPr>
        <w:tabs>
          <w:tab w:val="num" w:pos="3204"/>
        </w:tabs>
        <w:ind w:left="3204" w:hanging="360"/>
      </w:pPr>
      <w:rPr>
        <w:rFonts w:ascii="Courier New" w:hAnsi="Courier New" w:hint="default"/>
      </w:rPr>
    </w:lvl>
    <w:lvl w:ilvl="2" w:tplc="04160005" w:tentative="1">
      <w:start w:val="1"/>
      <w:numFmt w:val="bullet"/>
      <w:lvlText w:val=""/>
      <w:lvlJc w:val="left"/>
      <w:pPr>
        <w:tabs>
          <w:tab w:val="num" w:pos="3924"/>
        </w:tabs>
        <w:ind w:left="3924" w:hanging="360"/>
      </w:pPr>
      <w:rPr>
        <w:rFonts w:ascii="Wingdings" w:hAnsi="Wingdings" w:hint="default"/>
      </w:rPr>
    </w:lvl>
    <w:lvl w:ilvl="3" w:tplc="04160001" w:tentative="1">
      <w:start w:val="1"/>
      <w:numFmt w:val="bullet"/>
      <w:lvlText w:val=""/>
      <w:lvlJc w:val="left"/>
      <w:pPr>
        <w:tabs>
          <w:tab w:val="num" w:pos="4644"/>
        </w:tabs>
        <w:ind w:left="4644" w:hanging="360"/>
      </w:pPr>
      <w:rPr>
        <w:rFonts w:ascii="Symbol" w:hAnsi="Symbol" w:hint="default"/>
      </w:rPr>
    </w:lvl>
    <w:lvl w:ilvl="4" w:tplc="04160003" w:tentative="1">
      <w:start w:val="1"/>
      <w:numFmt w:val="bullet"/>
      <w:lvlText w:val="o"/>
      <w:lvlJc w:val="left"/>
      <w:pPr>
        <w:tabs>
          <w:tab w:val="num" w:pos="5364"/>
        </w:tabs>
        <w:ind w:left="5364" w:hanging="360"/>
      </w:pPr>
      <w:rPr>
        <w:rFonts w:ascii="Courier New" w:hAnsi="Courier New" w:hint="default"/>
      </w:rPr>
    </w:lvl>
    <w:lvl w:ilvl="5" w:tplc="04160005" w:tentative="1">
      <w:start w:val="1"/>
      <w:numFmt w:val="bullet"/>
      <w:lvlText w:val=""/>
      <w:lvlJc w:val="left"/>
      <w:pPr>
        <w:tabs>
          <w:tab w:val="num" w:pos="6084"/>
        </w:tabs>
        <w:ind w:left="6084" w:hanging="360"/>
      </w:pPr>
      <w:rPr>
        <w:rFonts w:ascii="Wingdings" w:hAnsi="Wingdings" w:hint="default"/>
      </w:rPr>
    </w:lvl>
    <w:lvl w:ilvl="6" w:tplc="04160001" w:tentative="1">
      <w:start w:val="1"/>
      <w:numFmt w:val="bullet"/>
      <w:lvlText w:val=""/>
      <w:lvlJc w:val="left"/>
      <w:pPr>
        <w:tabs>
          <w:tab w:val="num" w:pos="6804"/>
        </w:tabs>
        <w:ind w:left="6804" w:hanging="360"/>
      </w:pPr>
      <w:rPr>
        <w:rFonts w:ascii="Symbol" w:hAnsi="Symbol" w:hint="default"/>
      </w:rPr>
    </w:lvl>
    <w:lvl w:ilvl="7" w:tplc="04160003" w:tentative="1">
      <w:start w:val="1"/>
      <w:numFmt w:val="bullet"/>
      <w:lvlText w:val="o"/>
      <w:lvlJc w:val="left"/>
      <w:pPr>
        <w:tabs>
          <w:tab w:val="num" w:pos="7524"/>
        </w:tabs>
        <w:ind w:left="7524" w:hanging="360"/>
      </w:pPr>
      <w:rPr>
        <w:rFonts w:ascii="Courier New" w:hAnsi="Courier New" w:hint="default"/>
      </w:rPr>
    </w:lvl>
    <w:lvl w:ilvl="8" w:tplc="04160005"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1636473F"/>
    <w:multiLevelType w:val="multilevel"/>
    <w:tmpl w:val="E04C4E24"/>
    <w:lvl w:ilvl="0">
      <w:start w:val="1"/>
      <w:numFmt w:val="decimal"/>
      <w:lvlText w:val="%1."/>
      <w:lvlJc w:val="left"/>
      <w:pPr>
        <w:tabs>
          <w:tab w:val="num" w:pos="2200"/>
        </w:tabs>
        <w:ind w:left="2200" w:hanging="420"/>
      </w:pPr>
      <w:rPr>
        <w:rFonts w:hint="default"/>
      </w:rPr>
    </w:lvl>
    <w:lvl w:ilvl="1">
      <w:start w:val="3"/>
      <w:numFmt w:val="decimal"/>
      <w:lvlText w:val="%1.%2."/>
      <w:lvlJc w:val="left"/>
      <w:pPr>
        <w:tabs>
          <w:tab w:val="num" w:pos="4278"/>
        </w:tabs>
        <w:ind w:left="4278" w:hanging="720"/>
      </w:pPr>
      <w:rPr>
        <w:rFonts w:hint="default"/>
      </w:rPr>
    </w:lvl>
    <w:lvl w:ilvl="2">
      <w:start w:val="1"/>
      <w:numFmt w:val="decimal"/>
      <w:lvlText w:val="%1.%2.%3."/>
      <w:lvlJc w:val="left"/>
      <w:pPr>
        <w:tabs>
          <w:tab w:val="num" w:pos="6056"/>
        </w:tabs>
        <w:ind w:left="6056" w:hanging="720"/>
      </w:pPr>
      <w:rPr>
        <w:rFonts w:hint="default"/>
      </w:rPr>
    </w:lvl>
    <w:lvl w:ilvl="3">
      <w:start w:val="1"/>
      <w:numFmt w:val="decimal"/>
      <w:lvlText w:val="%1.%2.%3.%4."/>
      <w:lvlJc w:val="left"/>
      <w:pPr>
        <w:tabs>
          <w:tab w:val="num" w:pos="8194"/>
        </w:tabs>
        <w:ind w:left="8194" w:hanging="1080"/>
      </w:pPr>
      <w:rPr>
        <w:rFonts w:hint="default"/>
      </w:rPr>
    </w:lvl>
    <w:lvl w:ilvl="4">
      <w:start w:val="1"/>
      <w:numFmt w:val="decimal"/>
      <w:lvlText w:val="%1.%2.%3.%4.%5."/>
      <w:lvlJc w:val="left"/>
      <w:pPr>
        <w:tabs>
          <w:tab w:val="num" w:pos="9972"/>
        </w:tabs>
        <w:ind w:left="9972" w:hanging="1080"/>
      </w:pPr>
      <w:rPr>
        <w:rFonts w:hint="default"/>
      </w:rPr>
    </w:lvl>
    <w:lvl w:ilvl="5">
      <w:start w:val="1"/>
      <w:numFmt w:val="decimal"/>
      <w:lvlText w:val="%1.%2.%3.%4.%5.%6."/>
      <w:lvlJc w:val="left"/>
      <w:pPr>
        <w:tabs>
          <w:tab w:val="num" w:pos="12110"/>
        </w:tabs>
        <w:ind w:left="12110" w:hanging="1440"/>
      </w:pPr>
      <w:rPr>
        <w:rFonts w:hint="default"/>
      </w:rPr>
    </w:lvl>
    <w:lvl w:ilvl="6">
      <w:start w:val="1"/>
      <w:numFmt w:val="decimal"/>
      <w:lvlText w:val="%1.%2.%3.%4.%5.%6.%7."/>
      <w:lvlJc w:val="left"/>
      <w:pPr>
        <w:tabs>
          <w:tab w:val="num" w:pos="14248"/>
        </w:tabs>
        <w:ind w:left="14248" w:hanging="1800"/>
      </w:pPr>
      <w:rPr>
        <w:rFonts w:hint="default"/>
      </w:rPr>
    </w:lvl>
    <w:lvl w:ilvl="7">
      <w:start w:val="1"/>
      <w:numFmt w:val="decimal"/>
      <w:lvlText w:val="%1.%2.%3.%4.%5.%6.%7.%8."/>
      <w:lvlJc w:val="left"/>
      <w:pPr>
        <w:tabs>
          <w:tab w:val="num" w:pos="16026"/>
        </w:tabs>
        <w:ind w:left="16026" w:hanging="1800"/>
      </w:pPr>
      <w:rPr>
        <w:rFonts w:hint="default"/>
      </w:rPr>
    </w:lvl>
    <w:lvl w:ilvl="8">
      <w:start w:val="1"/>
      <w:numFmt w:val="decimal"/>
      <w:lvlText w:val="%1.%2.%3.%4.%5.%6.%7.%8.%9."/>
      <w:lvlJc w:val="left"/>
      <w:pPr>
        <w:tabs>
          <w:tab w:val="num" w:pos="18164"/>
        </w:tabs>
        <w:ind w:left="18164" w:hanging="2160"/>
      </w:pPr>
      <w:rPr>
        <w:rFonts w:hint="default"/>
      </w:rPr>
    </w:lvl>
  </w:abstractNum>
  <w:abstractNum w:abstractNumId="4" w15:restartNumberingAfterBreak="0">
    <w:nsid w:val="16AD1D98"/>
    <w:multiLevelType w:val="hybridMultilevel"/>
    <w:tmpl w:val="9D321A4E"/>
    <w:lvl w:ilvl="0" w:tplc="5058B894">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15:restartNumberingAfterBreak="0">
    <w:nsid w:val="18E676B0"/>
    <w:multiLevelType w:val="multilevel"/>
    <w:tmpl w:val="31C4AF7A"/>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360"/>
        </w:tabs>
        <w:ind w:left="357" w:hanging="357"/>
      </w:pPr>
      <w:rPr>
        <w:rFonts w:hint="default"/>
      </w:rPr>
    </w:lvl>
    <w:lvl w:ilvl="2">
      <w:start w:val="1"/>
      <w:numFmt w:val="bullet"/>
      <w:lvlText w:val=""/>
      <w:lvlJc w:val="left"/>
      <w:pPr>
        <w:tabs>
          <w:tab w:val="num" w:pos="717"/>
        </w:tabs>
        <w:ind w:left="567" w:hanging="210"/>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4F16A1"/>
    <w:multiLevelType w:val="multilevel"/>
    <w:tmpl w:val="C0DAEB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38"/>
        </w:tabs>
        <w:ind w:left="2138" w:hanging="360"/>
      </w:pPr>
      <w:rPr>
        <w:rFonts w:hint="default"/>
      </w:rPr>
    </w:lvl>
    <w:lvl w:ilvl="2">
      <w:start w:val="1"/>
      <w:numFmt w:val="decimal"/>
      <w:lvlText w:val="%1.%2.%3"/>
      <w:lvlJc w:val="left"/>
      <w:pPr>
        <w:tabs>
          <w:tab w:val="num" w:pos="4276"/>
        </w:tabs>
        <w:ind w:left="4276" w:hanging="720"/>
      </w:pPr>
      <w:rPr>
        <w:rFonts w:hint="default"/>
      </w:rPr>
    </w:lvl>
    <w:lvl w:ilvl="3">
      <w:start w:val="1"/>
      <w:numFmt w:val="decimal"/>
      <w:lvlText w:val="%1.%2.%3.%4"/>
      <w:lvlJc w:val="left"/>
      <w:pPr>
        <w:tabs>
          <w:tab w:val="num" w:pos="6414"/>
        </w:tabs>
        <w:ind w:left="6414" w:hanging="1080"/>
      </w:pPr>
      <w:rPr>
        <w:rFonts w:hint="default"/>
      </w:rPr>
    </w:lvl>
    <w:lvl w:ilvl="4">
      <w:start w:val="1"/>
      <w:numFmt w:val="decimal"/>
      <w:lvlText w:val="%1.%2.%3.%4.%5"/>
      <w:lvlJc w:val="left"/>
      <w:pPr>
        <w:tabs>
          <w:tab w:val="num" w:pos="8192"/>
        </w:tabs>
        <w:ind w:left="8192" w:hanging="1080"/>
      </w:pPr>
      <w:rPr>
        <w:rFonts w:hint="default"/>
      </w:rPr>
    </w:lvl>
    <w:lvl w:ilvl="5">
      <w:start w:val="1"/>
      <w:numFmt w:val="decimal"/>
      <w:lvlText w:val="%1.%2.%3.%4.%5.%6"/>
      <w:lvlJc w:val="left"/>
      <w:pPr>
        <w:tabs>
          <w:tab w:val="num" w:pos="10330"/>
        </w:tabs>
        <w:ind w:left="10330" w:hanging="1440"/>
      </w:pPr>
      <w:rPr>
        <w:rFonts w:hint="default"/>
      </w:rPr>
    </w:lvl>
    <w:lvl w:ilvl="6">
      <w:start w:val="1"/>
      <w:numFmt w:val="decimal"/>
      <w:lvlText w:val="%1.%2.%3.%4.%5.%6.%7"/>
      <w:lvlJc w:val="left"/>
      <w:pPr>
        <w:tabs>
          <w:tab w:val="num" w:pos="12108"/>
        </w:tabs>
        <w:ind w:left="12108" w:hanging="1440"/>
      </w:pPr>
      <w:rPr>
        <w:rFonts w:hint="default"/>
      </w:rPr>
    </w:lvl>
    <w:lvl w:ilvl="7">
      <w:start w:val="1"/>
      <w:numFmt w:val="decimal"/>
      <w:lvlText w:val="%1.%2.%3.%4.%5.%6.%7.%8"/>
      <w:lvlJc w:val="left"/>
      <w:pPr>
        <w:tabs>
          <w:tab w:val="num" w:pos="14246"/>
        </w:tabs>
        <w:ind w:left="14246" w:hanging="1800"/>
      </w:pPr>
      <w:rPr>
        <w:rFonts w:hint="default"/>
      </w:rPr>
    </w:lvl>
    <w:lvl w:ilvl="8">
      <w:start w:val="1"/>
      <w:numFmt w:val="decimal"/>
      <w:lvlText w:val="%1.%2.%3.%4.%5.%6.%7.%8.%9"/>
      <w:lvlJc w:val="left"/>
      <w:pPr>
        <w:tabs>
          <w:tab w:val="num" w:pos="16384"/>
        </w:tabs>
        <w:ind w:left="16384" w:hanging="2160"/>
      </w:pPr>
      <w:rPr>
        <w:rFonts w:hint="default"/>
      </w:rPr>
    </w:lvl>
  </w:abstractNum>
  <w:abstractNum w:abstractNumId="7" w15:restartNumberingAfterBreak="0">
    <w:nsid w:val="2BE36D94"/>
    <w:multiLevelType w:val="multilevel"/>
    <w:tmpl w:val="247ACD5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2138"/>
        </w:tabs>
        <w:ind w:left="2138" w:hanging="360"/>
      </w:pPr>
      <w:rPr>
        <w:rFonts w:hint="default"/>
      </w:rPr>
    </w:lvl>
    <w:lvl w:ilvl="2">
      <w:start w:val="1"/>
      <w:numFmt w:val="decimal"/>
      <w:lvlText w:val="%1.%2.%3"/>
      <w:lvlJc w:val="left"/>
      <w:pPr>
        <w:tabs>
          <w:tab w:val="num" w:pos="4276"/>
        </w:tabs>
        <w:ind w:left="4276" w:hanging="720"/>
      </w:pPr>
      <w:rPr>
        <w:rFonts w:hint="default"/>
      </w:rPr>
    </w:lvl>
    <w:lvl w:ilvl="3">
      <w:start w:val="1"/>
      <w:numFmt w:val="decimal"/>
      <w:lvlText w:val="%1.%2.%3.%4"/>
      <w:lvlJc w:val="left"/>
      <w:pPr>
        <w:tabs>
          <w:tab w:val="num" w:pos="6054"/>
        </w:tabs>
        <w:ind w:left="6054" w:hanging="720"/>
      </w:pPr>
      <w:rPr>
        <w:rFonts w:hint="default"/>
      </w:rPr>
    </w:lvl>
    <w:lvl w:ilvl="4">
      <w:start w:val="1"/>
      <w:numFmt w:val="decimal"/>
      <w:lvlText w:val="%1.%2.%3.%4.%5"/>
      <w:lvlJc w:val="left"/>
      <w:pPr>
        <w:tabs>
          <w:tab w:val="num" w:pos="8192"/>
        </w:tabs>
        <w:ind w:left="8192" w:hanging="1080"/>
      </w:pPr>
      <w:rPr>
        <w:rFonts w:hint="default"/>
      </w:rPr>
    </w:lvl>
    <w:lvl w:ilvl="5">
      <w:start w:val="1"/>
      <w:numFmt w:val="decimal"/>
      <w:lvlText w:val="%1.%2.%3.%4.%5.%6"/>
      <w:lvlJc w:val="left"/>
      <w:pPr>
        <w:tabs>
          <w:tab w:val="num" w:pos="10330"/>
        </w:tabs>
        <w:ind w:left="10330" w:hanging="1440"/>
      </w:pPr>
      <w:rPr>
        <w:rFonts w:hint="default"/>
      </w:rPr>
    </w:lvl>
    <w:lvl w:ilvl="6">
      <w:start w:val="1"/>
      <w:numFmt w:val="decimal"/>
      <w:lvlText w:val="%1.%2.%3.%4.%5.%6.%7"/>
      <w:lvlJc w:val="left"/>
      <w:pPr>
        <w:tabs>
          <w:tab w:val="num" w:pos="12108"/>
        </w:tabs>
        <w:ind w:left="12108" w:hanging="1440"/>
      </w:pPr>
      <w:rPr>
        <w:rFonts w:hint="default"/>
      </w:rPr>
    </w:lvl>
    <w:lvl w:ilvl="7">
      <w:start w:val="1"/>
      <w:numFmt w:val="decimal"/>
      <w:lvlText w:val="%1.%2.%3.%4.%5.%6.%7.%8"/>
      <w:lvlJc w:val="left"/>
      <w:pPr>
        <w:tabs>
          <w:tab w:val="num" w:pos="14246"/>
        </w:tabs>
        <w:ind w:left="14246" w:hanging="1800"/>
      </w:pPr>
      <w:rPr>
        <w:rFonts w:hint="default"/>
      </w:rPr>
    </w:lvl>
    <w:lvl w:ilvl="8">
      <w:start w:val="1"/>
      <w:numFmt w:val="decimal"/>
      <w:lvlText w:val="%1.%2.%3.%4.%5.%6.%7.%8.%9"/>
      <w:lvlJc w:val="left"/>
      <w:pPr>
        <w:tabs>
          <w:tab w:val="num" w:pos="16024"/>
        </w:tabs>
        <w:ind w:left="16024" w:hanging="1800"/>
      </w:pPr>
      <w:rPr>
        <w:rFonts w:hint="default"/>
      </w:rPr>
    </w:lvl>
  </w:abstractNum>
  <w:abstractNum w:abstractNumId="8" w15:restartNumberingAfterBreak="0">
    <w:nsid w:val="342403DA"/>
    <w:multiLevelType w:val="multilevel"/>
    <w:tmpl w:val="C89ECD1C"/>
    <w:lvl w:ilvl="0">
      <w:start w:val="1"/>
      <w:numFmt w:val="upperRoman"/>
      <w:lvlText w:val="%1)"/>
      <w:lvlJc w:val="left"/>
      <w:pPr>
        <w:tabs>
          <w:tab w:val="num" w:pos="567"/>
        </w:tabs>
        <w:ind w:left="567" w:hanging="567"/>
      </w:pPr>
      <w:rPr>
        <w:rFonts w:hint="default"/>
      </w:rPr>
    </w:lvl>
    <w:lvl w:ilvl="1">
      <w:start w:val="1"/>
      <w:numFmt w:val="none"/>
      <w:pStyle w:val="Ttulo4"/>
      <w:lvlText w:val=""/>
      <w:lvlJc w:val="left"/>
      <w:pPr>
        <w:tabs>
          <w:tab w:val="num" w:pos="567"/>
        </w:tabs>
        <w:ind w:left="567" w:hanging="567"/>
      </w:pPr>
      <w:rPr>
        <w:rFonts w:hint="default"/>
      </w:rPr>
    </w:lvl>
    <w:lvl w:ilvl="2">
      <w:start w:val="1"/>
      <w:numFmt w:val="bullet"/>
      <w:lvlText w:val=""/>
      <w:lvlJc w:val="left"/>
      <w:pPr>
        <w:tabs>
          <w:tab w:val="num" w:pos="936"/>
        </w:tabs>
        <w:ind w:left="936" w:hanging="369"/>
      </w:pPr>
      <w:rPr>
        <w:rFonts w:ascii="Symbol" w:hAnsi="Symbol" w:hint="default"/>
        <w:color w:val="auto"/>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F0C3426"/>
    <w:multiLevelType w:val="hybridMultilevel"/>
    <w:tmpl w:val="E04A0B32"/>
    <w:lvl w:ilvl="0" w:tplc="D9F4FD60">
      <w:start w:val="1"/>
      <w:numFmt w:val="bullet"/>
      <w:lvlText w:val=""/>
      <w:lvlJc w:val="left"/>
      <w:pPr>
        <w:tabs>
          <w:tab w:val="num" w:pos="1776"/>
        </w:tabs>
        <w:ind w:left="1776" w:hanging="360"/>
      </w:pPr>
      <w:rPr>
        <w:rFonts w:ascii="Wingdings" w:eastAsia="Times New Roman" w:hAnsi="Wingdings" w:cs="Times New Roman"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63A3289A"/>
    <w:multiLevelType w:val="multilevel"/>
    <w:tmpl w:val="3EEE976E"/>
    <w:lvl w:ilvl="0">
      <w:start w:val="8"/>
      <w:numFmt w:val="decimal"/>
      <w:lvlText w:val="%1)"/>
      <w:lvlJc w:val="left"/>
      <w:pPr>
        <w:tabs>
          <w:tab w:val="num" w:pos="360"/>
        </w:tabs>
        <w:ind w:left="360" w:hanging="360"/>
      </w:pPr>
      <w:rPr>
        <w:rFonts w:hint="default"/>
      </w:rPr>
    </w:lvl>
    <w:lvl w:ilvl="1">
      <w:start w:val="1"/>
      <w:numFmt w:val="none"/>
      <w:lvlText w:val=""/>
      <w:lvlJc w:val="left"/>
      <w:pPr>
        <w:tabs>
          <w:tab w:val="num" w:pos="720"/>
        </w:tabs>
        <w:ind w:left="357" w:firstLine="3"/>
      </w:pPr>
      <w:rPr>
        <w:rFonts w:hint="default"/>
      </w:rPr>
    </w:lvl>
    <w:lvl w:ilvl="2">
      <w:start w:val="1"/>
      <w:numFmt w:val="bullet"/>
      <w:lvlText w:val=""/>
      <w:lvlJc w:val="left"/>
      <w:pPr>
        <w:tabs>
          <w:tab w:val="num" w:pos="717"/>
        </w:tabs>
        <w:ind w:left="567" w:hanging="210"/>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DFD4E4A"/>
    <w:multiLevelType w:val="multilevel"/>
    <w:tmpl w:val="58AC2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369"/>
        </w:tabs>
        <w:ind w:left="1369" w:hanging="480"/>
      </w:pPr>
      <w:rPr>
        <w:rFonts w:hint="default"/>
      </w:rPr>
    </w:lvl>
    <w:lvl w:ilvl="2">
      <w:start w:val="2"/>
      <w:numFmt w:val="decimal"/>
      <w:lvlText w:val="%1.%2.%3"/>
      <w:lvlJc w:val="left"/>
      <w:pPr>
        <w:tabs>
          <w:tab w:val="num" w:pos="2498"/>
        </w:tabs>
        <w:ind w:left="249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2" w15:restartNumberingAfterBreak="0">
    <w:nsid w:val="78E6512B"/>
    <w:multiLevelType w:val="multilevel"/>
    <w:tmpl w:val="AD2AD744"/>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1"/>
  </w:num>
  <w:num w:numId="3">
    <w:abstractNumId w:val="3"/>
  </w:num>
  <w:num w:numId="4">
    <w:abstractNumId w:val="6"/>
  </w:num>
  <w:num w:numId="5">
    <w:abstractNumId w:val="7"/>
  </w:num>
  <w:num w:numId="6">
    <w:abstractNumId w:val="1"/>
  </w:num>
  <w:num w:numId="7">
    <w:abstractNumId w:val="8"/>
  </w:num>
  <w:num w:numId="8">
    <w:abstractNumId w:val="12"/>
  </w:num>
  <w:num w:numId="9">
    <w:abstractNumId w:val="10"/>
  </w:num>
  <w:num w:numId="10">
    <w:abstractNumId w:val="5"/>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E8"/>
    <w:rsid w:val="000146D0"/>
    <w:rsid w:val="00163D67"/>
    <w:rsid w:val="00165584"/>
    <w:rsid w:val="001A5CF1"/>
    <w:rsid w:val="001E4EB6"/>
    <w:rsid w:val="001F0764"/>
    <w:rsid w:val="002365A9"/>
    <w:rsid w:val="00266680"/>
    <w:rsid w:val="002D223F"/>
    <w:rsid w:val="00316B2E"/>
    <w:rsid w:val="0033303A"/>
    <w:rsid w:val="0034338E"/>
    <w:rsid w:val="003953DD"/>
    <w:rsid w:val="003D1567"/>
    <w:rsid w:val="003E34A7"/>
    <w:rsid w:val="004177CB"/>
    <w:rsid w:val="00497C67"/>
    <w:rsid w:val="004E177B"/>
    <w:rsid w:val="004E3CC3"/>
    <w:rsid w:val="00510EEC"/>
    <w:rsid w:val="006779A2"/>
    <w:rsid w:val="006961D1"/>
    <w:rsid w:val="006A5BE8"/>
    <w:rsid w:val="006A7729"/>
    <w:rsid w:val="006F477C"/>
    <w:rsid w:val="00723F75"/>
    <w:rsid w:val="008677E8"/>
    <w:rsid w:val="00982A1B"/>
    <w:rsid w:val="009B41DF"/>
    <w:rsid w:val="009D75BA"/>
    <w:rsid w:val="009F7F29"/>
    <w:rsid w:val="00A80D93"/>
    <w:rsid w:val="00B211BF"/>
    <w:rsid w:val="00B549CA"/>
    <w:rsid w:val="00BA5ED6"/>
    <w:rsid w:val="00BA6EEA"/>
    <w:rsid w:val="00BB6508"/>
    <w:rsid w:val="00BF45E1"/>
    <w:rsid w:val="00CA1A7F"/>
    <w:rsid w:val="00CB0AD2"/>
    <w:rsid w:val="00D15E59"/>
    <w:rsid w:val="00D464AD"/>
    <w:rsid w:val="00D56E89"/>
    <w:rsid w:val="00E34A02"/>
    <w:rsid w:val="00ED0F5D"/>
    <w:rsid w:val="00F05A49"/>
    <w:rsid w:val="00F41C9B"/>
    <w:rsid w:val="00FB7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A03B73-F43C-42BE-AD13-C4154D1F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E8"/>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ind w:left="2124" w:firstLine="708"/>
      <w:jc w:val="center"/>
      <w:outlineLvl w:val="0"/>
    </w:pPr>
    <w:rPr>
      <w:b/>
      <w:color w:val="000000"/>
      <w:szCs w:val="20"/>
    </w:rPr>
  </w:style>
  <w:style w:type="paragraph" w:styleId="Ttulo2">
    <w:name w:val="heading 2"/>
    <w:basedOn w:val="Normal"/>
    <w:next w:val="Normal"/>
    <w:qFormat/>
    <w:pPr>
      <w:keepNext/>
      <w:spacing w:line="360" w:lineRule="auto"/>
      <w:jc w:val="center"/>
      <w:outlineLvl w:val="1"/>
    </w:pPr>
    <w:rPr>
      <w:b/>
      <w:bCs/>
      <w:u w:val="single"/>
    </w:rPr>
  </w:style>
  <w:style w:type="paragraph" w:styleId="Ttulo3">
    <w:name w:val="heading 3"/>
    <w:basedOn w:val="Normal"/>
    <w:next w:val="Normal"/>
    <w:qFormat/>
    <w:pPr>
      <w:keepNext/>
      <w:outlineLvl w:val="2"/>
    </w:pPr>
    <w:rPr>
      <w:u w:val="single"/>
    </w:rPr>
  </w:style>
  <w:style w:type="paragraph" w:styleId="Ttulo4">
    <w:name w:val="heading 4"/>
    <w:basedOn w:val="Normal"/>
    <w:next w:val="Normal"/>
    <w:qFormat/>
    <w:pPr>
      <w:keepNext/>
      <w:numPr>
        <w:ilvl w:val="1"/>
        <w:numId w:val="7"/>
      </w:numPr>
      <w:outlineLvl w:val="3"/>
    </w:pPr>
    <w:rPr>
      <w:b/>
      <w:bCs/>
    </w:rPr>
  </w:style>
  <w:style w:type="paragraph" w:styleId="Ttulo5">
    <w:name w:val="heading 5"/>
    <w:basedOn w:val="Normal"/>
    <w:next w:val="Normal"/>
    <w:qFormat/>
    <w:pPr>
      <w:keepNext/>
      <w:ind w:left="567"/>
      <w:outlineLvl w:val="4"/>
    </w:pPr>
    <w:rPr>
      <w:b/>
      <w:bCs/>
    </w:rPr>
  </w:style>
  <w:style w:type="paragraph" w:styleId="Ttulo6">
    <w:name w:val="heading 6"/>
    <w:basedOn w:val="Normal"/>
    <w:next w:val="Normal"/>
    <w:qFormat/>
    <w:pPr>
      <w:keepNext/>
      <w:outlineLvl w:val="5"/>
    </w:pPr>
    <w:rPr>
      <w:b/>
      <w:bCs/>
      <w:u w:val="single"/>
    </w:rPr>
  </w:style>
  <w:style w:type="paragraph" w:styleId="Ttulo7">
    <w:name w:val="heading 7"/>
    <w:basedOn w:val="Normal"/>
    <w:next w:val="Normal"/>
    <w:qFormat/>
    <w:pPr>
      <w:keepNext/>
      <w:outlineLvl w:val="6"/>
    </w:pPr>
    <w:rPr>
      <w:b/>
      <w:bCs/>
    </w:rPr>
  </w:style>
  <w:style w:type="paragraph" w:styleId="Ttulo8">
    <w:name w:val="heading 8"/>
    <w:basedOn w:val="Normal"/>
    <w:next w:val="Normal"/>
    <w:qFormat/>
    <w:pPr>
      <w:keepNext/>
      <w:jc w:val="center"/>
      <w:outlineLvl w:val="7"/>
    </w:pPr>
    <w:rPr>
      <w:rFonts w:ascii="Arial" w:hAnsi="Arial" w:cs="Arial"/>
      <w:b/>
      <w:bCs/>
    </w:rPr>
  </w:style>
  <w:style w:type="paragraph" w:styleId="Ttulo9">
    <w:name w:val="heading 9"/>
    <w:basedOn w:val="Normal"/>
    <w:next w:val="Normal"/>
    <w:qFormat/>
    <w:pPr>
      <w:keepNext/>
      <w:jc w:val="both"/>
      <w:outlineLvl w:val="8"/>
    </w:pPr>
    <w:rPr>
      <w:b/>
      <w:b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link w:val="RodapChar"/>
    <w:pPr>
      <w:tabs>
        <w:tab w:val="center" w:pos="4419"/>
        <w:tab w:val="right" w:pos="8838"/>
      </w:tabs>
    </w:pPr>
    <w:rPr>
      <w:color w:val="000000"/>
      <w:szCs w:val="20"/>
    </w:rPr>
  </w:style>
  <w:style w:type="paragraph" w:styleId="Cabealho">
    <w:name w:val="header"/>
    <w:basedOn w:val="Normal"/>
    <w:pPr>
      <w:tabs>
        <w:tab w:val="center" w:pos="4419"/>
        <w:tab w:val="right" w:pos="8838"/>
      </w:tabs>
    </w:pPr>
    <w:rPr>
      <w:color w:val="000000"/>
      <w:szCs w:val="20"/>
    </w:rPr>
  </w:style>
  <w:style w:type="paragraph" w:styleId="Ttulo">
    <w:name w:val="Title"/>
    <w:basedOn w:val="Normal"/>
    <w:qFormat/>
    <w:pPr>
      <w:jc w:val="center"/>
    </w:pPr>
    <w:rPr>
      <w:b/>
      <w:bCs/>
    </w:rPr>
  </w:style>
  <w:style w:type="paragraph" w:styleId="Recuodecorpodetexto">
    <w:name w:val="Body Text Indent"/>
    <w:basedOn w:val="Normal"/>
    <w:pPr>
      <w:spacing w:line="360" w:lineRule="auto"/>
      <w:ind w:left="1416" w:firstLine="362"/>
      <w:jc w:val="both"/>
    </w:pPr>
    <w:rPr>
      <w:sz w:val="28"/>
    </w:rPr>
  </w:style>
  <w:style w:type="paragraph" w:customStyle="1" w:styleId="Ttulododocumento">
    <w:name w:val="Título do documento"/>
    <w:next w:val="Normal"/>
    <w:pPr>
      <w:pBdr>
        <w:top w:val="double" w:sz="6" w:space="8" w:color="808080"/>
        <w:bottom w:val="double" w:sz="6" w:space="8" w:color="808080"/>
      </w:pBdr>
      <w:spacing w:after="40" w:line="240" w:lineRule="atLeast"/>
      <w:jc w:val="center"/>
    </w:pPr>
    <w:rPr>
      <w:rFonts w:ascii="Garamond" w:hAnsi="Garamond"/>
      <w:b/>
      <w:caps/>
      <w:spacing w:val="20"/>
      <w:sz w:val="18"/>
      <w:lang w:val="en-US"/>
    </w:rPr>
  </w:style>
  <w:style w:type="paragraph" w:customStyle="1" w:styleId="Cabedamensagemantes">
    <w:name w:val="Cabeç. da mensagem antes"/>
    <w:basedOn w:val="Cabealhodamensagem"/>
    <w:next w:val="Cabealhodamensagem"/>
    <w:pPr>
      <w:keepLines/>
      <w:pBdr>
        <w:top w:val="none" w:sz="0" w:space="0" w:color="auto"/>
        <w:left w:val="none" w:sz="0" w:space="0" w:color="auto"/>
        <w:bottom w:val="none" w:sz="0" w:space="0" w:color="auto"/>
        <w:right w:val="none" w:sz="0" w:space="0" w:color="auto"/>
      </w:pBdr>
      <w:shd w:val="clear" w:color="auto" w:fill="auto"/>
      <w:tabs>
        <w:tab w:val="left" w:pos="1080"/>
      </w:tabs>
      <w:spacing w:before="360" w:after="120" w:line="240" w:lineRule="atLeast"/>
      <w:ind w:left="1080" w:hanging="1080"/>
    </w:pPr>
    <w:rPr>
      <w:rFonts w:ascii="Times New Roman" w:hAnsi="Times New Roman" w:cs="Times New Roman"/>
      <w:caps/>
      <w:sz w:val="18"/>
      <w:szCs w:val="20"/>
    </w:rPr>
  </w:style>
  <w:style w:type="character" w:customStyle="1" w:styleId="Ttulodecabedamensagem">
    <w:name w:val="Título de cabeç. da mensagem"/>
    <w:rPr>
      <w:b/>
      <w:sz w:val="18"/>
    </w:r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RodapChar">
    <w:name w:val="Rodapé Char"/>
    <w:basedOn w:val="Fontepargpadro"/>
    <w:link w:val="Rodap"/>
    <w:rsid w:val="001E4EB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22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DIS\Modelos\MemoWord\DIS\DISMemorand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DISMemorando</Template>
  <TotalTime>4</TotalTime>
  <Pages>2</Pages>
  <Words>442</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Proposta de Correções na PPI visando garantir o cumprimento das referências pactuadas e a pactuar (prazo de 02 meses)</vt:lpstr>
    </vt:vector>
  </TitlesOfParts>
  <Company>Secretaria de Estado da Saúde de Minas Gerais</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Correções na PPI visando garantir o cumprimento das referências pactuadas e a pactuar (prazo de 02 meses)</dc:title>
  <dc:subject/>
  <dc:creator>Lidiane Geralda Costa Martins</dc:creator>
  <cp:keywords/>
  <dc:description/>
  <cp:lastModifiedBy>Lidiane Geralda Costa Martins</cp:lastModifiedBy>
  <cp:revision>1</cp:revision>
  <cp:lastPrinted>2003-03-14T20:57:00Z</cp:lastPrinted>
  <dcterms:created xsi:type="dcterms:W3CDTF">2017-05-04T11:21:00Z</dcterms:created>
  <dcterms:modified xsi:type="dcterms:W3CDTF">2017-05-04T11:26:00Z</dcterms:modified>
</cp:coreProperties>
</file>